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224" w:rsidRDefault="00340224" w:rsidP="00340224">
      <w:pPr>
        <w:pStyle w:val="1"/>
        <w:jc w:val="center"/>
        <w:rPr>
          <w:rFonts w:hint="eastAsia"/>
        </w:rPr>
      </w:pPr>
      <w:bookmarkStart w:id="0" w:name="_GoBack"/>
      <w:bookmarkEnd w:id="0"/>
      <w:r>
        <w:rPr>
          <w:rFonts w:hint="eastAsia"/>
        </w:rPr>
        <w:t>公司介绍翻译实践案例</w:t>
      </w:r>
    </w:p>
    <w:p w:rsidR="006923D3" w:rsidRPr="006923D3" w:rsidRDefault="006923D3" w:rsidP="00340224">
      <w:pPr>
        <w:spacing w:line="360" w:lineRule="auto"/>
        <w:rPr>
          <w:rFonts w:asciiTheme="minorEastAsia" w:hAnsiTheme="minorEastAsia" w:hint="eastAsia"/>
          <w:b/>
        </w:rPr>
      </w:pPr>
      <w:r w:rsidRPr="006923D3">
        <w:rPr>
          <w:rFonts w:asciiTheme="minorEastAsia" w:hAnsiTheme="minorEastAsia" w:hint="eastAsia"/>
          <w:b/>
        </w:rPr>
        <w:t>案例简介：</w:t>
      </w:r>
    </w:p>
    <w:p w:rsidR="00340224" w:rsidRPr="00340224" w:rsidRDefault="00340224" w:rsidP="00340224">
      <w:pPr>
        <w:spacing w:line="360" w:lineRule="auto"/>
        <w:rPr>
          <w:rFonts w:ascii="仿宋" w:eastAsia="仿宋" w:hAnsi="仿宋" w:hint="eastAsia"/>
        </w:rPr>
      </w:pPr>
      <w:r w:rsidRPr="00340224">
        <w:rPr>
          <w:rFonts w:ascii="仿宋" w:eastAsia="仿宋" w:hAnsi="仿宋" w:hint="eastAsia"/>
        </w:rPr>
        <w:t>案例来源：无锡奥科电子设备有限公司</w:t>
      </w:r>
    </w:p>
    <w:p w:rsidR="00340224" w:rsidRPr="00340224" w:rsidRDefault="00340224" w:rsidP="00340224">
      <w:pPr>
        <w:spacing w:line="360" w:lineRule="auto"/>
        <w:rPr>
          <w:rFonts w:ascii="仿宋" w:eastAsia="仿宋" w:hAnsi="仿宋" w:hint="eastAsia"/>
        </w:rPr>
      </w:pPr>
      <w:r w:rsidRPr="00340224">
        <w:rPr>
          <w:rFonts w:ascii="仿宋" w:eastAsia="仿宋" w:hAnsi="仿宋" w:hint="eastAsia"/>
        </w:rPr>
        <w:t>案例建设目的：公司机器技术文件宣传传播</w:t>
      </w:r>
    </w:p>
    <w:p w:rsidR="00B97C5E" w:rsidRPr="00340224" w:rsidRDefault="00340224" w:rsidP="00340224">
      <w:pPr>
        <w:spacing w:line="360" w:lineRule="auto"/>
        <w:rPr>
          <w:rFonts w:ascii="仿宋" w:eastAsia="仿宋" w:hAnsi="仿宋" w:hint="eastAsia"/>
        </w:rPr>
      </w:pPr>
      <w:r w:rsidRPr="00340224">
        <w:rPr>
          <w:rFonts w:ascii="仿宋" w:eastAsia="仿宋" w:hAnsi="仿宋" w:hint="eastAsia"/>
        </w:rPr>
        <w:t>案例内容：公司简介，产品介绍，突出科技翻译特点</w:t>
      </w:r>
    </w:p>
    <w:p w:rsidR="006923D3" w:rsidRDefault="006923D3">
      <w:pPr>
        <w:widowControl/>
        <w:jc w:val="left"/>
      </w:pPr>
      <w:r>
        <w:br w:type="page"/>
      </w:r>
    </w:p>
    <w:p w:rsidR="00340224" w:rsidRPr="006923D3" w:rsidRDefault="006923D3" w:rsidP="006923D3">
      <w:pPr>
        <w:spacing w:line="360" w:lineRule="auto"/>
        <w:rPr>
          <w:rFonts w:asciiTheme="minorEastAsia" w:hAnsiTheme="minorEastAsia" w:hint="eastAsia"/>
          <w:b/>
        </w:rPr>
      </w:pPr>
      <w:r w:rsidRPr="006923D3">
        <w:rPr>
          <w:rFonts w:asciiTheme="minorEastAsia" w:hAnsiTheme="minorEastAsia" w:hint="eastAsia"/>
          <w:b/>
        </w:rPr>
        <w:lastRenderedPageBreak/>
        <w:t>案例选摘：</w:t>
      </w:r>
    </w:p>
    <w:p w:rsidR="00340224" w:rsidRDefault="00340224" w:rsidP="00340224">
      <w:pPr>
        <w:rPr>
          <w:rFonts w:hint="eastAsia"/>
        </w:rPr>
      </w:pPr>
      <w:r>
        <w:rPr>
          <w:rFonts w:hint="eastAsia"/>
        </w:rPr>
        <w:t>无锡奥科电子设备有限公司是一家提供电子设备制造、整体解决方案的专业</w:t>
      </w:r>
      <w:r>
        <w:rPr>
          <w:rFonts w:hint="eastAsia"/>
        </w:rPr>
        <w:t xml:space="preserve"> </w:t>
      </w:r>
      <w:r>
        <w:rPr>
          <w:rFonts w:hint="eastAsia"/>
        </w:rPr>
        <w:t>化公司。公司以“高技术、高服务”为宗旨，坚持“标准化、专业化”的方针，是一家集开发、生产、销售为一体的电子</w:t>
      </w:r>
      <w:proofErr w:type="gramStart"/>
      <w:r>
        <w:rPr>
          <w:rFonts w:hint="eastAsia"/>
        </w:rPr>
        <w:t>装联设备</w:t>
      </w:r>
      <w:proofErr w:type="gramEnd"/>
      <w:r>
        <w:rPr>
          <w:rFonts w:hint="eastAsia"/>
        </w:rPr>
        <w:t>专业制造商。</w:t>
      </w:r>
      <w:r>
        <w:rPr>
          <w:rFonts w:hint="eastAsia"/>
        </w:rPr>
        <w:t xml:space="preserve"> </w:t>
      </w:r>
    </w:p>
    <w:p w:rsidR="00340224" w:rsidRDefault="00340224" w:rsidP="00340224">
      <w:r>
        <w:t>Wuxi OKA Electronic Equipment Co., Ltd. (OKA) is a professional manufacturer of electronic equipment assembly. With an aim of “high technology &amp; perfect service” and in adherence to "standardization &amp; specialization", OKA is an overall solution to electronic equipment assembly based on her developing, producing and marketing abilities.</w:t>
      </w:r>
    </w:p>
    <w:p w:rsidR="00340224" w:rsidRDefault="00340224" w:rsidP="00340224"/>
    <w:p w:rsidR="00340224" w:rsidRDefault="00340224" w:rsidP="00340224">
      <w:pPr>
        <w:rPr>
          <w:rFonts w:hint="eastAsia"/>
        </w:rPr>
      </w:pPr>
      <w:r>
        <w:rPr>
          <w:rFonts w:hint="eastAsia"/>
        </w:rPr>
        <w:t>公司有较强的研发和生产能力，在专业化的经营思想指导下，公司一直致力</w:t>
      </w:r>
      <w:r>
        <w:rPr>
          <w:rFonts w:hint="eastAsia"/>
        </w:rPr>
        <w:t xml:space="preserve"> </w:t>
      </w:r>
      <w:r>
        <w:rPr>
          <w:rFonts w:hint="eastAsia"/>
        </w:rPr>
        <w:t>于电子</w:t>
      </w:r>
      <w:proofErr w:type="gramStart"/>
      <w:r>
        <w:rPr>
          <w:rFonts w:hint="eastAsia"/>
        </w:rPr>
        <w:t>装联设备</w:t>
      </w:r>
      <w:proofErr w:type="gramEnd"/>
      <w:r>
        <w:rPr>
          <w:rFonts w:hint="eastAsia"/>
        </w:rPr>
        <w:t>特别是</w:t>
      </w:r>
      <w:r>
        <w:rPr>
          <w:rFonts w:hint="eastAsia"/>
        </w:rPr>
        <w:t>SMT</w:t>
      </w:r>
      <w:r>
        <w:rPr>
          <w:rFonts w:hint="eastAsia"/>
        </w:rPr>
        <w:t>周边设备的研发与制造。目前已形成门类齐全的电子装</w:t>
      </w:r>
      <w:r>
        <w:rPr>
          <w:rFonts w:hint="eastAsia"/>
        </w:rPr>
        <w:t xml:space="preserve"> </w:t>
      </w:r>
      <w:proofErr w:type="gramStart"/>
      <w:r>
        <w:rPr>
          <w:rFonts w:hint="eastAsia"/>
        </w:rPr>
        <w:t>联设备</w:t>
      </w:r>
      <w:proofErr w:type="gramEnd"/>
      <w:r>
        <w:rPr>
          <w:rFonts w:hint="eastAsia"/>
        </w:rPr>
        <w:t>产品系列。针对国际电子行业环保概念的兴起，及时引入了无铅焊接和绿</w:t>
      </w:r>
      <w:r>
        <w:rPr>
          <w:rFonts w:hint="eastAsia"/>
        </w:rPr>
        <w:t xml:space="preserve"> </w:t>
      </w:r>
      <w:proofErr w:type="gramStart"/>
      <w:r>
        <w:rPr>
          <w:rFonts w:hint="eastAsia"/>
        </w:rPr>
        <w:t>色电子</w:t>
      </w:r>
      <w:proofErr w:type="gramEnd"/>
      <w:r>
        <w:rPr>
          <w:rFonts w:hint="eastAsia"/>
        </w:rPr>
        <w:t>组装的全新课题，成功地帮助了众多企业实现无铅制程工艺的改良和应用</w:t>
      </w:r>
      <w:r>
        <w:rPr>
          <w:rFonts w:hint="eastAsia"/>
        </w:rPr>
        <w:t xml:space="preserve"> </w:t>
      </w:r>
      <w:r>
        <w:rPr>
          <w:rFonts w:hint="eastAsia"/>
        </w:rPr>
        <w:t>，同时也为公司赢得了声誉。</w:t>
      </w:r>
      <w:r>
        <w:rPr>
          <w:rFonts w:hint="eastAsia"/>
        </w:rPr>
        <w:t xml:space="preserve"> </w:t>
      </w:r>
    </w:p>
    <w:p w:rsidR="00340224" w:rsidRDefault="00340224" w:rsidP="00340224">
      <w:r>
        <w:t>With her strong developing and producing abilities as well as professional ideas, OKA devotes to development and manufacture of electronic equipment assembly, especially SMT (Surface Mounted Technology) equipment assembly, and has offered a wide and full series of electronic equipment assembly products. With arising of environmental protection in electronic industry, OKA has introduced lead-free soldering and green electronic equipment assembly projects in time, and has helped many enterprises to improve their lead-free techniques, which wins her reputation.</w:t>
      </w:r>
    </w:p>
    <w:p w:rsidR="00340224" w:rsidRDefault="00340224" w:rsidP="00340224"/>
    <w:p w:rsidR="00340224" w:rsidRDefault="00340224" w:rsidP="00340224">
      <w:pPr>
        <w:rPr>
          <w:rFonts w:hint="eastAsia"/>
        </w:rPr>
      </w:pPr>
      <w:r>
        <w:rPr>
          <w:rFonts w:hint="eastAsia"/>
        </w:rPr>
        <w:t>公司将继续以优质的产品、合理的价格、良好的售后服务，诚恳地为广大用</w:t>
      </w:r>
      <w:r>
        <w:rPr>
          <w:rFonts w:hint="eastAsia"/>
        </w:rPr>
        <w:t xml:space="preserve"> </w:t>
      </w:r>
      <w:r>
        <w:rPr>
          <w:rFonts w:hint="eastAsia"/>
        </w:rPr>
        <w:t>户提供服务。</w:t>
      </w:r>
      <w:r>
        <w:rPr>
          <w:rFonts w:hint="eastAsia"/>
        </w:rPr>
        <w:t xml:space="preserve"> </w:t>
      </w:r>
    </w:p>
    <w:p w:rsidR="00340224" w:rsidRDefault="00340224" w:rsidP="00340224">
      <w:r>
        <w:t>OKA will continue to offer you excellent products, reasonable prices and perfect after-sale service.</w:t>
      </w:r>
    </w:p>
    <w:p w:rsidR="00340224" w:rsidRDefault="00340224" w:rsidP="00340224"/>
    <w:p w:rsidR="00340224" w:rsidRDefault="00340224" w:rsidP="00340224">
      <w:pPr>
        <w:rPr>
          <w:rFonts w:hint="eastAsia"/>
        </w:rPr>
      </w:pPr>
      <w:r>
        <w:rPr>
          <w:rFonts w:hint="eastAsia"/>
        </w:rPr>
        <w:t>公司主要产品有：无铅波峰焊机系列，回流焊机系列，各类自动化流水线，</w:t>
      </w:r>
      <w:r>
        <w:rPr>
          <w:rFonts w:hint="eastAsia"/>
        </w:rPr>
        <w:t xml:space="preserve"> </w:t>
      </w:r>
      <w:r>
        <w:rPr>
          <w:rFonts w:hint="eastAsia"/>
        </w:rPr>
        <w:t>半自动浸焊机，零件脚切割机，磨刀机，成型机系列，超声波清洗机系列，</w:t>
      </w:r>
      <w:r>
        <w:rPr>
          <w:rFonts w:hint="eastAsia"/>
        </w:rPr>
        <w:t>SMT</w:t>
      </w:r>
      <w:r>
        <w:rPr>
          <w:rFonts w:hint="eastAsia"/>
        </w:rPr>
        <w:t>周</w:t>
      </w:r>
      <w:r>
        <w:rPr>
          <w:rFonts w:hint="eastAsia"/>
        </w:rPr>
        <w:t xml:space="preserve"> </w:t>
      </w:r>
      <w:proofErr w:type="gramStart"/>
      <w:r>
        <w:rPr>
          <w:rFonts w:hint="eastAsia"/>
        </w:rPr>
        <w:t>边设备</w:t>
      </w:r>
      <w:proofErr w:type="gramEnd"/>
      <w:r>
        <w:rPr>
          <w:rFonts w:hint="eastAsia"/>
        </w:rPr>
        <w:t>等。</w:t>
      </w:r>
    </w:p>
    <w:p w:rsidR="00340224" w:rsidRDefault="00340224" w:rsidP="00340224"/>
    <w:p w:rsidR="00340224" w:rsidRDefault="00340224" w:rsidP="00340224">
      <w:r>
        <w:t>OKA’s main products: lead-free wave soldering machine series, air reflow soldering machine series, automatic assembly line series, semi-automatic dip soldering machine series, part foot cutting machine series , simple knife grinder series, molding machine series, ultrasonic washing machine series, SMT equipment series, etc.</w:t>
      </w:r>
    </w:p>
    <w:p w:rsidR="00340224" w:rsidRPr="00340224" w:rsidRDefault="00340224" w:rsidP="00340224"/>
    <w:sectPr w:rsidR="00340224" w:rsidRPr="0034022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FB0" w:rsidRDefault="00A02FB0" w:rsidP="00D74B8E">
      <w:r>
        <w:separator/>
      </w:r>
    </w:p>
  </w:endnote>
  <w:endnote w:type="continuationSeparator" w:id="0">
    <w:p w:rsidR="00A02FB0" w:rsidRDefault="00A02FB0" w:rsidP="00D7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31554"/>
      <w:docPartObj>
        <w:docPartGallery w:val="Page Numbers (Bottom of Page)"/>
        <w:docPartUnique/>
      </w:docPartObj>
    </w:sdtPr>
    <w:sdtContent>
      <w:sdt>
        <w:sdtPr>
          <w:id w:val="-1669238322"/>
          <w:docPartObj>
            <w:docPartGallery w:val="Page Numbers (Top of Page)"/>
            <w:docPartUnique/>
          </w:docPartObj>
        </w:sdtPr>
        <w:sdtContent>
          <w:p w:rsidR="00D74B8E" w:rsidRDefault="00D74B8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D74B8E" w:rsidRDefault="00D74B8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FB0" w:rsidRDefault="00A02FB0" w:rsidP="00D74B8E">
      <w:r>
        <w:separator/>
      </w:r>
    </w:p>
  </w:footnote>
  <w:footnote w:type="continuationSeparator" w:id="0">
    <w:p w:rsidR="00A02FB0" w:rsidRDefault="00A02FB0" w:rsidP="00D74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24"/>
    <w:rsid w:val="00340224"/>
    <w:rsid w:val="006923D3"/>
    <w:rsid w:val="00A02FB0"/>
    <w:rsid w:val="00B97C5E"/>
    <w:rsid w:val="00D7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4022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0224"/>
    <w:rPr>
      <w:b/>
      <w:bCs/>
      <w:kern w:val="44"/>
      <w:sz w:val="44"/>
      <w:szCs w:val="44"/>
    </w:rPr>
  </w:style>
  <w:style w:type="paragraph" w:styleId="a3">
    <w:name w:val="header"/>
    <w:basedOn w:val="a"/>
    <w:link w:val="Char"/>
    <w:uiPriority w:val="99"/>
    <w:unhideWhenUsed/>
    <w:rsid w:val="00D74B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4B8E"/>
    <w:rPr>
      <w:sz w:val="18"/>
      <w:szCs w:val="18"/>
    </w:rPr>
  </w:style>
  <w:style w:type="paragraph" w:styleId="a4">
    <w:name w:val="footer"/>
    <w:basedOn w:val="a"/>
    <w:link w:val="Char0"/>
    <w:uiPriority w:val="99"/>
    <w:unhideWhenUsed/>
    <w:rsid w:val="00D74B8E"/>
    <w:pPr>
      <w:tabs>
        <w:tab w:val="center" w:pos="4153"/>
        <w:tab w:val="right" w:pos="8306"/>
      </w:tabs>
      <w:snapToGrid w:val="0"/>
      <w:jc w:val="left"/>
    </w:pPr>
    <w:rPr>
      <w:sz w:val="18"/>
      <w:szCs w:val="18"/>
    </w:rPr>
  </w:style>
  <w:style w:type="character" w:customStyle="1" w:styleId="Char0">
    <w:name w:val="页脚 Char"/>
    <w:basedOn w:val="a0"/>
    <w:link w:val="a4"/>
    <w:uiPriority w:val="99"/>
    <w:rsid w:val="00D74B8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4022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0224"/>
    <w:rPr>
      <w:b/>
      <w:bCs/>
      <w:kern w:val="44"/>
      <w:sz w:val="44"/>
      <w:szCs w:val="44"/>
    </w:rPr>
  </w:style>
  <w:style w:type="paragraph" w:styleId="a3">
    <w:name w:val="header"/>
    <w:basedOn w:val="a"/>
    <w:link w:val="Char"/>
    <w:uiPriority w:val="99"/>
    <w:unhideWhenUsed/>
    <w:rsid w:val="00D74B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4B8E"/>
    <w:rPr>
      <w:sz w:val="18"/>
      <w:szCs w:val="18"/>
    </w:rPr>
  </w:style>
  <w:style w:type="paragraph" w:styleId="a4">
    <w:name w:val="footer"/>
    <w:basedOn w:val="a"/>
    <w:link w:val="Char0"/>
    <w:uiPriority w:val="99"/>
    <w:unhideWhenUsed/>
    <w:rsid w:val="00D74B8E"/>
    <w:pPr>
      <w:tabs>
        <w:tab w:val="center" w:pos="4153"/>
        <w:tab w:val="right" w:pos="8306"/>
      </w:tabs>
      <w:snapToGrid w:val="0"/>
      <w:jc w:val="left"/>
    </w:pPr>
    <w:rPr>
      <w:sz w:val="18"/>
      <w:szCs w:val="18"/>
    </w:rPr>
  </w:style>
  <w:style w:type="character" w:customStyle="1" w:styleId="Char0">
    <w:name w:val="页脚 Char"/>
    <w:basedOn w:val="a0"/>
    <w:link w:val="a4"/>
    <w:uiPriority w:val="99"/>
    <w:rsid w:val="00D74B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268</Words>
  <Characters>1532</Characters>
  <Application>Microsoft Office Word</Application>
  <DocSecurity>0</DocSecurity>
  <Lines>12</Lines>
  <Paragraphs>3</Paragraphs>
  <ScaleCrop>false</ScaleCrop>
  <Company>muse</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muse</dc:creator>
  <cp:lastModifiedBy>muse</cp:lastModifiedBy>
  <cp:revision>3</cp:revision>
  <dcterms:created xsi:type="dcterms:W3CDTF">2022-10-05T07:21:00Z</dcterms:created>
  <dcterms:modified xsi:type="dcterms:W3CDTF">2022-10-05T07:52:00Z</dcterms:modified>
</cp:coreProperties>
</file>